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30" w:rsidRDefault="00C9088C" w:rsidP="00C9088C">
      <w:pPr>
        <w:jc w:val="center"/>
        <w:rPr>
          <w:b/>
          <w:sz w:val="32"/>
          <w:szCs w:val="32"/>
        </w:rPr>
      </w:pPr>
      <w:r w:rsidRPr="00C9088C">
        <w:rPr>
          <w:b/>
          <w:sz w:val="32"/>
          <w:szCs w:val="32"/>
        </w:rPr>
        <w:t>OGŁOSZENIE O ZAMÓWIENIU</w:t>
      </w:r>
    </w:p>
    <w:p w:rsidR="002C0338" w:rsidRDefault="002C0338" w:rsidP="00C908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Nr BZP 2569 – 2014 z dnia 22 01. 2014 r.</w:t>
      </w:r>
    </w:p>
    <w:p w:rsidR="00C9088C" w:rsidRDefault="00C9088C" w:rsidP="00C9088C">
      <w:pPr>
        <w:jc w:val="center"/>
        <w:rPr>
          <w:b/>
          <w:sz w:val="32"/>
          <w:szCs w:val="32"/>
        </w:rPr>
      </w:pPr>
    </w:p>
    <w:p w:rsidR="00C9088C" w:rsidRPr="00C9088C" w:rsidRDefault="00C9088C" w:rsidP="00C9088C">
      <w:pPr>
        <w:jc w:val="center"/>
        <w:rPr>
          <w:b/>
          <w:sz w:val="32"/>
          <w:szCs w:val="32"/>
        </w:rPr>
      </w:pPr>
    </w:p>
    <w:p w:rsidR="00C9088C" w:rsidRDefault="002C0338" w:rsidP="00C9088C">
      <w:pPr>
        <w:jc w:val="both"/>
        <w:rPr>
          <w:sz w:val="32"/>
          <w:szCs w:val="32"/>
        </w:rPr>
      </w:pPr>
      <w:r>
        <w:rPr>
          <w:sz w:val="32"/>
          <w:szCs w:val="32"/>
        </w:rPr>
        <w:t>Zamawiający: Towarzystwo P</w:t>
      </w:r>
      <w:r w:rsidR="00C9088C" w:rsidRPr="00C9088C">
        <w:rPr>
          <w:sz w:val="32"/>
          <w:szCs w:val="32"/>
        </w:rPr>
        <w:t>omocy im. św. Brata Alberta Koło Słupskie ul. Leśna 6, 76-200 Słupsk</w:t>
      </w:r>
    </w:p>
    <w:p w:rsidR="00C9088C" w:rsidRPr="00C9088C" w:rsidRDefault="00C9088C" w:rsidP="00C9088C">
      <w:pPr>
        <w:jc w:val="both"/>
        <w:rPr>
          <w:sz w:val="32"/>
          <w:szCs w:val="32"/>
        </w:rPr>
      </w:pPr>
      <w:r>
        <w:rPr>
          <w:sz w:val="32"/>
          <w:szCs w:val="32"/>
        </w:rPr>
        <w:t>Tryb zamówienia: Przetarg nieograniczony</w:t>
      </w:r>
      <w:r w:rsidR="002C0338">
        <w:rPr>
          <w:sz w:val="32"/>
          <w:szCs w:val="32"/>
        </w:rPr>
        <w:t xml:space="preserve"> </w:t>
      </w:r>
    </w:p>
    <w:p w:rsidR="00C9088C" w:rsidRPr="00C9088C" w:rsidRDefault="00C9088C" w:rsidP="00C9088C">
      <w:pPr>
        <w:jc w:val="both"/>
        <w:rPr>
          <w:sz w:val="32"/>
          <w:szCs w:val="32"/>
        </w:rPr>
      </w:pPr>
      <w:r w:rsidRPr="00C9088C">
        <w:rPr>
          <w:sz w:val="32"/>
          <w:szCs w:val="32"/>
        </w:rPr>
        <w:t>Przedmiot zamówienia:</w:t>
      </w:r>
    </w:p>
    <w:p w:rsidR="00C9088C" w:rsidRPr="00C9088C" w:rsidRDefault="00C9088C" w:rsidP="00C9088C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C9088C">
        <w:rPr>
          <w:sz w:val="32"/>
          <w:szCs w:val="32"/>
        </w:rPr>
        <w:t xml:space="preserve">Samochód do przewozu osób niepełnosprawnych </w:t>
      </w:r>
    </w:p>
    <w:p w:rsidR="00C9088C" w:rsidRPr="00C9088C" w:rsidRDefault="00C9088C" w:rsidP="00C9088C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C9088C">
        <w:rPr>
          <w:sz w:val="32"/>
          <w:szCs w:val="32"/>
        </w:rPr>
        <w:t>Nie dopuszcza się oferty częściowej oraz wariantowej</w:t>
      </w:r>
    </w:p>
    <w:p w:rsidR="00C9088C" w:rsidRDefault="00C9088C" w:rsidP="00C9088C">
      <w:pPr>
        <w:jc w:val="both"/>
        <w:rPr>
          <w:sz w:val="32"/>
          <w:szCs w:val="32"/>
        </w:rPr>
      </w:pPr>
      <w:r w:rsidRPr="00C9088C">
        <w:rPr>
          <w:sz w:val="32"/>
          <w:szCs w:val="32"/>
        </w:rPr>
        <w:t>Termin składania ofert upływa w dniu 7 lutego 2014 roku o godz. 15:00.</w:t>
      </w:r>
    </w:p>
    <w:p w:rsidR="002C0338" w:rsidRDefault="002C0338" w:rsidP="00C9088C">
      <w:pPr>
        <w:jc w:val="both"/>
        <w:rPr>
          <w:sz w:val="32"/>
          <w:szCs w:val="32"/>
        </w:rPr>
      </w:pPr>
      <w:r w:rsidRPr="00C9088C">
        <w:rPr>
          <w:sz w:val="32"/>
          <w:szCs w:val="32"/>
        </w:rPr>
        <w:t>Wykonawca dostarcza wraz z Ofertą wszystkie wymagane dokumenty zgodnie w Prawem zamówień publicznych.</w:t>
      </w:r>
    </w:p>
    <w:p w:rsidR="00C9088C" w:rsidRPr="00C9088C" w:rsidRDefault="00C9088C" w:rsidP="00C9088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 wyniku przetargu Zamawiający poinformuje </w:t>
      </w:r>
      <w:r w:rsidR="002C0338">
        <w:rPr>
          <w:sz w:val="32"/>
          <w:szCs w:val="32"/>
        </w:rPr>
        <w:t>składających Oferty na stronie Zamawiającego, w  BZP oraz drogą pisemną.</w:t>
      </w:r>
    </w:p>
    <w:p w:rsidR="00C9088C" w:rsidRPr="00C9088C" w:rsidRDefault="00C9088C" w:rsidP="00C9088C">
      <w:pPr>
        <w:jc w:val="both"/>
        <w:rPr>
          <w:sz w:val="32"/>
          <w:szCs w:val="32"/>
        </w:rPr>
      </w:pPr>
      <w:r w:rsidRPr="00C9088C">
        <w:rPr>
          <w:sz w:val="32"/>
          <w:szCs w:val="32"/>
        </w:rPr>
        <w:t>Wykonawca zobowiązuje się do wykonania pełnej dostawy w ciągu 30 dni od rozstrzygnięcia przetargu przez Komisję powołaną przez Zamawiającego</w:t>
      </w:r>
      <w:r>
        <w:rPr>
          <w:sz w:val="32"/>
          <w:szCs w:val="32"/>
        </w:rPr>
        <w:t>.</w:t>
      </w:r>
      <w:bookmarkStart w:id="0" w:name="_GoBack"/>
      <w:bookmarkEnd w:id="0"/>
    </w:p>
    <w:p w:rsidR="00C9088C" w:rsidRDefault="00C9088C" w:rsidP="00C9088C"/>
    <w:p w:rsidR="00C9088C" w:rsidRDefault="00C9088C"/>
    <w:sectPr w:rsidR="00C90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92A"/>
    <w:multiLevelType w:val="hybridMultilevel"/>
    <w:tmpl w:val="23AE4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8C"/>
    <w:rsid w:val="002C0338"/>
    <w:rsid w:val="00C9088C"/>
    <w:rsid w:val="00E0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2014-01-22T15:25:00Z</dcterms:created>
  <dcterms:modified xsi:type="dcterms:W3CDTF">2014-01-22T15:42:00Z</dcterms:modified>
</cp:coreProperties>
</file>